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9C" w:rsidRDefault="00BE0A9C" w:rsidP="00BE0A9C">
      <w:pPr>
        <w:jc w:val="right"/>
      </w:pPr>
      <w:r>
        <w:t>Załącznik nr 1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…………………………………………………………………………………………….</w:t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  <w:t>data …………………………..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Nazwa i adres wykonawcy lub konsorcjum w składzie</w:t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…………………………………………………………………………………………….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Nazwa i adres wykonawcy – lider konsorcjum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…………………………………………………………………………………………….</w:t>
      </w:r>
    </w:p>
    <w:p w:rsidR="00BE0A9C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Nazwa i adres wykonawcy – partner konsorcjum</w:t>
      </w:r>
    </w:p>
    <w:p w:rsidR="00BE0A9C" w:rsidRPr="00D10812" w:rsidRDefault="00BE0A9C" w:rsidP="00FD509D">
      <w:pPr>
        <w:spacing w:after="0" w:line="240" w:lineRule="auto"/>
        <w:jc w:val="both"/>
        <w:rPr>
          <w:sz w:val="20"/>
          <w:szCs w:val="20"/>
        </w:rPr>
      </w:pPr>
    </w:p>
    <w:p w:rsidR="00BE0A9C" w:rsidRDefault="00BE0A9C" w:rsidP="00FD509D">
      <w:pPr>
        <w:spacing w:after="0" w:line="240" w:lineRule="auto"/>
        <w:jc w:val="center"/>
        <w:rPr>
          <w:b/>
        </w:rPr>
      </w:pPr>
      <w:r w:rsidRPr="007248DC">
        <w:rPr>
          <w:b/>
        </w:rPr>
        <w:t>OFERTA</w:t>
      </w:r>
    </w:p>
    <w:p w:rsidR="00BE0A9C" w:rsidRPr="00BB2370" w:rsidRDefault="00BE0A9C" w:rsidP="00FD509D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</w:pPr>
      <w:r>
        <w:t>Nawiązując do ogłoszenia o zamówieniu w trybie przetargu nieograniczonego na „</w:t>
      </w:r>
      <w:r w:rsidRPr="00BB2370">
        <w:rPr>
          <w:b/>
          <w:bCs/>
          <w:color w:val="000000"/>
        </w:rPr>
        <w:t>Obsługę bankową budżetu Gminy Wołów oraz jednostek organizacyjnych” oferujemy wykonanie przedmiotu zamówienia w zakresie objętym Specyfikacją Istotnych Warunków Zamówienia na następujących warunkach:</w:t>
      </w:r>
    </w:p>
    <w:p w:rsidR="00BE0A9C" w:rsidRPr="00BB2370" w:rsidRDefault="00BE0A9C" w:rsidP="00FD509D">
      <w:pPr>
        <w:pStyle w:val="Akapitzlist"/>
        <w:spacing w:after="0" w:line="240" w:lineRule="auto"/>
        <w:ind w:left="567"/>
        <w:jc w:val="both"/>
      </w:pPr>
      <w:r w:rsidRPr="00BB2370">
        <w:rPr>
          <w:b/>
          <w:bCs/>
          <w:color w:val="000000"/>
        </w:rPr>
        <w:t xml:space="preserve">- oprocentowanie kredytu: WIBOR 1M z dnia </w:t>
      </w:r>
      <w:r>
        <w:rPr>
          <w:b/>
          <w:bCs/>
          <w:color w:val="000000"/>
        </w:rPr>
        <w:t>18.10.2016 r</w:t>
      </w:r>
      <w:r w:rsidRPr="00BB2370">
        <w:rPr>
          <w:b/>
          <w:bCs/>
          <w:color w:val="000000"/>
        </w:rPr>
        <w:t>. + ……………%</w:t>
      </w:r>
    </w:p>
    <w:p w:rsidR="00BE0A9C" w:rsidRDefault="00BE0A9C" w:rsidP="00FD509D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</w:pPr>
      <w:r>
        <w:t>Dla potrzeb ustalenia ceny oferty podajemy, że cena naszej oferty przy przyjęciu stawki WIBOR 1M z dnia 18.10.2016 r. wynosi …………………………………………….…………………….. zł brutto.</w:t>
      </w:r>
    </w:p>
    <w:p w:rsidR="00BE0A9C" w:rsidRDefault="00BE0A9C" w:rsidP="00FD509D">
      <w:pPr>
        <w:pStyle w:val="Akapitzlist"/>
        <w:spacing w:after="0" w:line="240" w:lineRule="auto"/>
        <w:ind w:left="567"/>
        <w:jc w:val="both"/>
      </w:pP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427"/>
        <w:gridCol w:w="1671"/>
        <w:gridCol w:w="1671"/>
        <w:gridCol w:w="1702"/>
      </w:tblGrid>
      <w:tr w:rsidR="00BE0A9C" w:rsidTr="00BF4E7E">
        <w:tc>
          <w:tcPr>
            <w:tcW w:w="709" w:type="dxa"/>
          </w:tcPr>
          <w:p w:rsidR="00BE0A9C" w:rsidRPr="00FD509D" w:rsidRDefault="00BE0A9C" w:rsidP="00FD509D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BE0A9C" w:rsidRPr="00FD509D" w:rsidRDefault="00BE0A9C" w:rsidP="00FD509D">
            <w:pPr>
              <w:spacing w:line="240" w:lineRule="auto"/>
              <w:rPr>
                <w:b/>
                <w:sz w:val="20"/>
                <w:szCs w:val="20"/>
              </w:rPr>
            </w:pPr>
            <w:r w:rsidRPr="00FD509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769" w:type="dxa"/>
            <w:gridSpan w:val="3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BE0A9C" w:rsidRPr="00FD509D" w:rsidRDefault="00BE0A9C" w:rsidP="00FD509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D509D">
              <w:rPr>
                <w:b/>
                <w:sz w:val="20"/>
                <w:szCs w:val="20"/>
              </w:rPr>
              <w:t>Kalkulacja ceny</w:t>
            </w:r>
          </w:p>
          <w:p w:rsidR="00BE0A9C" w:rsidRPr="00FD509D" w:rsidRDefault="00BE0A9C" w:rsidP="00FD509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BE0A9C" w:rsidRPr="00FD509D" w:rsidRDefault="00BE0A9C" w:rsidP="00FD509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D509D">
              <w:rPr>
                <w:b/>
                <w:sz w:val="20"/>
                <w:szCs w:val="20"/>
              </w:rPr>
              <w:t>Kolumna 3 x 4</w:t>
            </w:r>
          </w:p>
        </w:tc>
      </w:tr>
      <w:tr w:rsidR="00BE0A9C" w:rsidTr="00BF4E7E">
        <w:tc>
          <w:tcPr>
            <w:tcW w:w="709" w:type="dxa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(1)</w:t>
            </w:r>
          </w:p>
        </w:tc>
        <w:tc>
          <w:tcPr>
            <w:tcW w:w="3427" w:type="dxa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(2)</w:t>
            </w:r>
          </w:p>
        </w:tc>
        <w:tc>
          <w:tcPr>
            <w:tcW w:w="1671" w:type="dxa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(3)</w:t>
            </w:r>
          </w:p>
        </w:tc>
        <w:tc>
          <w:tcPr>
            <w:tcW w:w="1671" w:type="dxa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(4)</w:t>
            </w:r>
          </w:p>
        </w:tc>
        <w:tc>
          <w:tcPr>
            <w:tcW w:w="1702" w:type="dxa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(5)</w:t>
            </w:r>
          </w:p>
        </w:tc>
      </w:tr>
      <w:tr w:rsidR="00BE0A9C" w:rsidTr="00BF4E7E">
        <w:tc>
          <w:tcPr>
            <w:tcW w:w="709" w:type="dxa"/>
            <w:vMerge w:val="restart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1</w:t>
            </w:r>
          </w:p>
        </w:tc>
        <w:tc>
          <w:tcPr>
            <w:tcW w:w="3427" w:type="dxa"/>
            <w:vMerge w:val="restart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Oprocentowanie kredytu krótkoterminowego w rachunku bieżącym na 4 lata z zerową prowizją o oprocentowaniu zmiennym i miesięcznym okresie odsetkowym</w:t>
            </w:r>
          </w:p>
        </w:tc>
        <w:tc>
          <w:tcPr>
            <w:tcW w:w="1671" w:type="dxa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WIBOR 1M z dnia 18.10.2016 r.+ marża banku</w:t>
            </w:r>
          </w:p>
        </w:tc>
        <w:tc>
          <w:tcPr>
            <w:tcW w:w="1671" w:type="dxa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Wysokość kredytu</w:t>
            </w:r>
          </w:p>
        </w:tc>
        <w:tc>
          <w:tcPr>
            <w:tcW w:w="1702" w:type="dxa"/>
            <w:vAlign w:val="center"/>
          </w:tcPr>
          <w:p w:rsidR="00BE0A9C" w:rsidRPr="00FD509D" w:rsidRDefault="00377701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.4pt;margin-top:5.1pt;width:68.25pt;height:31.95pt;flip:x;z-index:251661312;mso-position-horizontal-relative:text;mso-position-vertical-relative:text" o:connectortype="straight"/>
              </w:pict>
            </w:r>
            <w:r w:rsidRPr="00FD509D">
              <w:rPr>
                <w:noProof/>
                <w:sz w:val="20"/>
                <w:szCs w:val="20"/>
                <w:lang w:eastAsia="pl-PL"/>
              </w:rPr>
              <w:pict>
                <v:shape id="_x0000_s1026" type="#_x0000_t32" style="position:absolute;left:0;text-align:left;margin-left:4.4pt;margin-top:5.1pt;width:68.25pt;height:31.95pt;z-index:251660288;mso-position-horizontal-relative:text;mso-position-vertical-relative:text" o:connectortype="straight"/>
              </w:pict>
            </w:r>
          </w:p>
        </w:tc>
      </w:tr>
      <w:tr w:rsidR="00BE0A9C" w:rsidTr="00BF4E7E">
        <w:tc>
          <w:tcPr>
            <w:tcW w:w="709" w:type="dxa"/>
            <w:vMerge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7" w:type="dxa"/>
            <w:vMerge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1,66% + …..%</w:t>
            </w:r>
          </w:p>
        </w:tc>
        <w:tc>
          <w:tcPr>
            <w:tcW w:w="1671" w:type="dxa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20 000 000,00 zł</w:t>
            </w:r>
          </w:p>
        </w:tc>
        <w:tc>
          <w:tcPr>
            <w:tcW w:w="1702" w:type="dxa"/>
            <w:vAlign w:val="center"/>
          </w:tcPr>
          <w:p w:rsidR="00BE0A9C" w:rsidRPr="00FD509D" w:rsidRDefault="00BE0A9C" w:rsidP="00FD5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09D">
              <w:rPr>
                <w:sz w:val="20"/>
                <w:szCs w:val="20"/>
              </w:rPr>
              <w:t>………………………</w:t>
            </w:r>
          </w:p>
        </w:tc>
      </w:tr>
    </w:tbl>
    <w:p w:rsidR="00BE0A9C" w:rsidRDefault="00BE0A9C" w:rsidP="00FD509D">
      <w:pPr>
        <w:spacing w:after="0" w:line="240" w:lineRule="auto"/>
        <w:jc w:val="both"/>
      </w:pP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Nie będziemy pobierali z tytułu obsługi bankowej Gminy Wołów i jej jednostek organizacyjnych żadnych innych opłat i prowizji niż określone w specyfikacji.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Udzielimy Gminie Wołów, na jej wniosek kredytu w rachunku bieżącym o zmiennym oprocentowaniu w wysokości do 5 000 000,00 zł (pięć milionów złotych)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prowadzenie obsługi bankowej na warunkach zaoferowanych w niniejszym postępowaniu przetargowym wszystkim jednostkom organizacyjnym Gminy Wołów.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obsługę budżetu Gminy Wołów oraz jej  jednostek organizacyjnych w Oddziale/Filii naszego banku z siedzibą w ……  w godzinach: od 8:00 do 17:00 zgodnie z postanowieniami SIWZ, lub że utworzymy na terenie miasta Wołów Oddział / Filię/ Punkt w celu realizacji wszystkich czynności związanych z obsługą bankową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 xml:space="preserve">Zapewnimy otwarcie Oddziału/Filii/Punktu w godzinach: od 8:00 do godz. 17:00 oraz obsługę klientów Gminy oraz jednostek organizacyjnych przez minimum trzy stanowiska kasowe. 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Umożliwimy realizację wypłat gotówkowych na podstawie blankietów czekowych przez Gminę i jednostki organizacyjne Gminy Wołów.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Wyznaczymy jednego doradcę klienta (opiekuna) dla Zamawiającego. O zmianie osób będziemy informować Zamawiającego pisemnie.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lastRenderedPageBreak/>
        <w:t>Zapewnimy obsługę wirtualnych rachunków w ramach systemu identyfikacji płatności masowych.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Usługi świadczyć będziemy w terminie od 1 grudnia 2</w:t>
      </w:r>
      <w:r w:rsidR="00FD509D">
        <w:t>016 r. do dnia 30 listopada 2020</w:t>
      </w:r>
      <w:r>
        <w:t xml:space="preserve"> r.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Oświadczamy, że zapoznaliśmy się z warunkami przetargu zawartymi w Specyfikacji Istotnych Warunków Zamówienia i przyjmujemy je.</w:t>
      </w:r>
    </w:p>
    <w:p w:rsidR="00BE0A9C" w:rsidRPr="000002C8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  <w:rPr>
          <w:b/>
        </w:rPr>
      </w:pPr>
      <w:r w:rsidRPr="000002C8">
        <w:rPr>
          <w:b/>
        </w:rPr>
        <w:t>Informujemy Zamawiającego, że wybór naszej oferty będzie/nie będzie</w:t>
      </w:r>
      <w:r>
        <w:rPr>
          <w:b/>
        </w:rPr>
        <w:t xml:space="preserve"> </w:t>
      </w:r>
      <w:r>
        <w:rPr>
          <w:rStyle w:val="Odwoanieprzypisudolnego"/>
          <w:b/>
        </w:rPr>
        <w:footnoteReference w:id="1"/>
      </w:r>
      <w:r>
        <w:rPr>
          <w:rStyle w:val="Odwoanieprzypisudolnego"/>
          <w:b/>
        </w:rPr>
        <w:footnoteReference w:id="2"/>
      </w:r>
      <w:r w:rsidRPr="000002C8">
        <w:rPr>
          <w:b/>
        </w:rPr>
        <w:t xml:space="preserve"> prowadzić do powstania u niego obowiązku podatkowego zgodnie z przepisami o podatku od towarów i usług.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Gminie Wołów zmienne oprocentowanie środków zgromadzonych na rachunkach bankowych (oprocentowanie zmienne rachunków bankowych).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Przyjmiemy środki własne (bez uwzględnienia środków pochodzących z kredytu) z rachunków bieżących na lokaty krótkoterminowe.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Oprocentowanie przy stawce WIBID 1M z 18.10.2016 r. wynosi: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835"/>
        <w:gridCol w:w="2252"/>
        <w:gridCol w:w="2038"/>
        <w:gridCol w:w="2055"/>
      </w:tblGrid>
      <w:tr w:rsidR="00BE0A9C" w:rsidTr="00BF4E7E">
        <w:tc>
          <w:tcPr>
            <w:tcW w:w="2835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Rodzaj oprocentowania</w:t>
            </w:r>
          </w:p>
        </w:tc>
        <w:tc>
          <w:tcPr>
            <w:tcW w:w="2252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Marża</w:t>
            </w:r>
          </w:p>
        </w:tc>
        <w:tc>
          <w:tcPr>
            <w:tcW w:w="2038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Stawka WIBID M</w:t>
            </w:r>
          </w:p>
        </w:tc>
        <w:tc>
          <w:tcPr>
            <w:tcW w:w="2055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Kolumna 2 + kolumna 3</w:t>
            </w:r>
          </w:p>
        </w:tc>
      </w:tr>
      <w:tr w:rsidR="00BE0A9C" w:rsidTr="00BF4E7E">
        <w:tc>
          <w:tcPr>
            <w:tcW w:w="2835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(1)</w:t>
            </w:r>
          </w:p>
        </w:tc>
        <w:tc>
          <w:tcPr>
            <w:tcW w:w="2252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(2)</w:t>
            </w:r>
          </w:p>
        </w:tc>
        <w:tc>
          <w:tcPr>
            <w:tcW w:w="2038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(3)</w:t>
            </w:r>
          </w:p>
        </w:tc>
        <w:tc>
          <w:tcPr>
            <w:tcW w:w="2055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(4)</w:t>
            </w:r>
          </w:p>
        </w:tc>
      </w:tr>
      <w:tr w:rsidR="00BE0A9C" w:rsidTr="00BF4E7E">
        <w:tc>
          <w:tcPr>
            <w:tcW w:w="2835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Oprocentowanie zmienne rachunków bankowych</w:t>
            </w:r>
          </w:p>
        </w:tc>
        <w:tc>
          <w:tcPr>
            <w:tcW w:w="2252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……………………%</w:t>
            </w:r>
          </w:p>
        </w:tc>
        <w:tc>
          <w:tcPr>
            <w:tcW w:w="2038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WIBID 1M: 1,46%</w:t>
            </w:r>
          </w:p>
        </w:tc>
        <w:tc>
          <w:tcPr>
            <w:tcW w:w="2055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…………………….%</w:t>
            </w:r>
          </w:p>
        </w:tc>
      </w:tr>
    </w:tbl>
    <w:p w:rsidR="00BE0A9C" w:rsidRDefault="00BE0A9C" w:rsidP="00FD509D">
      <w:pPr>
        <w:spacing w:after="0" w:line="240" w:lineRule="auto"/>
        <w:jc w:val="both"/>
      </w:pPr>
    </w:p>
    <w:tbl>
      <w:tblPr>
        <w:tblStyle w:val="Tabela-Siatka"/>
        <w:tblW w:w="0" w:type="auto"/>
        <w:tblInd w:w="108" w:type="dxa"/>
        <w:tblLook w:val="04A0"/>
      </w:tblPr>
      <w:tblGrid>
        <w:gridCol w:w="2835"/>
        <w:gridCol w:w="2252"/>
        <w:gridCol w:w="2038"/>
        <w:gridCol w:w="2055"/>
      </w:tblGrid>
      <w:tr w:rsidR="00BE0A9C" w:rsidRPr="00FA77E2" w:rsidTr="00BF4E7E">
        <w:tc>
          <w:tcPr>
            <w:tcW w:w="2835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Rodzaj oprocentowania</w:t>
            </w:r>
          </w:p>
        </w:tc>
        <w:tc>
          <w:tcPr>
            <w:tcW w:w="2252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Marża</w:t>
            </w:r>
          </w:p>
        </w:tc>
        <w:tc>
          <w:tcPr>
            <w:tcW w:w="2038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Stawka WIBID M</w:t>
            </w:r>
          </w:p>
        </w:tc>
        <w:tc>
          <w:tcPr>
            <w:tcW w:w="2055" w:type="dxa"/>
          </w:tcPr>
          <w:p w:rsidR="00BE0A9C" w:rsidRPr="00D1081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Kolumna 2 + kolumna 3</w:t>
            </w:r>
          </w:p>
        </w:tc>
      </w:tr>
      <w:tr w:rsidR="00BE0A9C" w:rsidRPr="00FA77E2" w:rsidTr="00BF4E7E">
        <w:tc>
          <w:tcPr>
            <w:tcW w:w="2835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(1)</w:t>
            </w:r>
          </w:p>
        </w:tc>
        <w:tc>
          <w:tcPr>
            <w:tcW w:w="2252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(2)</w:t>
            </w:r>
          </w:p>
        </w:tc>
        <w:tc>
          <w:tcPr>
            <w:tcW w:w="2038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(3)</w:t>
            </w:r>
          </w:p>
        </w:tc>
        <w:tc>
          <w:tcPr>
            <w:tcW w:w="2055" w:type="dxa"/>
          </w:tcPr>
          <w:p w:rsidR="00BE0A9C" w:rsidRPr="00FA77E2" w:rsidRDefault="00BE0A9C" w:rsidP="00FD509D">
            <w:pPr>
              <w:pStyle w:val="Akapitzlist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(4)</w:t>
            </w:r>
          </w:p>
        </w:tc>
      </w:tr>
      <w:tr w:rsidR="00BE0A9C" w:rsidTr="00BF4E7E">
        <w:tc>
          <w:tcPr>
            <w:tcW w:w="2835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Oprocentowanie lokat weekendowych</w:t>
            </w:r>
          </w:p>
        </w:tc>
        <w:tc>
          <w:tcPr>
            <w:tcW w:w="2252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……………………%</w:t>
            </w:r>
          </w:p>
        </w:tc>
        <w:tc>
          <w:tcPr>
            <w:tcW w:w="2038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WIBID 1M: 1,46%</w:t>
            </w:r>
          </w:p>
        </w:tc>
        <w:tc>
          <w:tcPr>
            <w:tcW w:w="2055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…………………….%</w:t>
            </w:r>
          </w:p>
        </w:tc>
      </w:tr>
      <w:tr w:rsidR="00BE0A9C" w:rsidTr="00BF4E7E">
        <w:tc>
          <w:tcPr>
            <w:tcW w:w="2835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 xml:space="preserve">Oprocentowanie lokat (w tym </w:t>
            </w:r>
            <w:proofErr w:type="spellStart"/>
            <w:r>
              <w:t>overnight</w:t>
            </w:r>
            <w:proofErr w:type="spellEnd"/>
          </w:p>
        </w:tc>
        <w:tc>
          <w:tcPr>
            <w:tcW w:w="2252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……………………%</w:t>
            </w:r>
          </w:p>
        </w:tc>
        <w:tc>
          <w:tcPr>
            <w:tcW w:w="2038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WIBID 1M: 1,46%</w:t>
            </w:r>
          </w:p>
        </w:tc>
        <w:tc>
          <w:tcPr>
            <w:tcW w:w="2055" w:type="dxa"/>
            <w:vAlign w:val="center"/>
          </w:tcPr>
          <w:p w:rsidR="00BE0A9C" w:rsidRDefault="00BE0A9C" w:rsidP="00FD509D">
            <w:pPr>
              <w:pStyle w:val="Akapitzlist"/>
              <w:spacing w:line="240" w:lineRule="auto"/>
              <w:ind w:left="0"/>
              <w:jc w:val="center"/>
            </w:pPr>
            <w:r>
              <w:t>…………………….%</w:t>
            </w:r>
          </w:p>
        </w:tc>
      </w:tr>
    </w:tbl>
    <w:p w:rsidR="00BE0A9C" w:rsidRDefault="00BE0A9C" w:rsidP="00FD509D">
      <w:pPr>
        <w:spacing w:after="0"/>
        <w:jc w:val="both"/>
      </w:pPr>
    </w:p>
    <w:p w:rsidR="00BE0A9C" w:rsidRDefault="00BE0A9C" w:rsidP="00BE0A9C">
      <w:pPr>
        <w:pStyle w:val="Akapitzlist"/>
        <w:numPr>
          <w:ilvl w:val="1"/>
          <w:numId w:val="1"/>
        </w:numPr>
        <w:spacing w:after="0"/>
        <w:ind w:left="567" w:hanging="567"/>
        <w:jc w:val="both"/>
      </w:pPr>
      <w:r>
        <w:t>Następujące części niniejszego zamówienia powierzę podwykonawcom (Wykonawca wypełnia – o ile dotyczy)</w:t>
      </w:r>
      <w:r>
        <w:rPr>
          <w:rStyle w:val="Odwoanieprzypisudolnego"/>
        </w:rPr>
        <w:footnoteReference w:id="3"/>
      </w:r>
    </w:p>
    <w:tbl>
      <w:tblPr>
        <w:tblStyle w:val="Tabela-Siatka"/>
        <w:tblW w:w="9369" w:type="dxa"/>
        <w:tblInd w:w="250" w:type="dxa"/>
        <w:tblLook w:val="04A0"/>
      </w:tblPr>
      <w:tblGrid>
        <w:gridCol w:w="511"/>
        <w:gridCol w:w="4450"/>
        <w:gridCol w:w="3119"/>
        <w:gridCol w:w="1289"/>
      </w:tblGrid>
      <w:tr w:rsidR="00BE0A9C" w:rsidTr="00BF4E7E">
        <w:tc>
          <w:tcPr>
            <w:tcW w:w="511" w:type="dxa"/>
          </w:tcPr>
          <w:p w:rsidR="00BE0A9C" w:rsidRPr="00D10812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>l.p.</w:t>
            </w:r>
          </w:p>
        </w:tc>
        <w:tc>
          <w:tcPr>
            <w:tcW w:w="4450" w:type="dxa"/>
          </w:tcPr>
          <w:p w:rsidR="00BE0A9C" w:rsidRPr="00D10812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 xml:space="preserve">Część zamówienia </w:t>
            </w:r>
            <w:r w:rsidRPr="00D10812">
              <w:rPr>
                <w:rFonts w:asciiTheme="minorHAnsi" w:hAnsiTheme="minorHAnsi"/>
                <w:i/>
                <w:sz w:val="21"/>
                <w:szCs w:val="21"/>
              </w:rPr>
              <w:t>(określić wyraźnie zakres prac, które zostaną wykonane przez podwykonawców)</w:t>
            </w:r>
          </w:p>
        </w:tc>
        <w:tc>
          <w:tcPr>
            <w:tcW w:w="3119" w:type="dxa"/>
          </w:tcPr>
          <w:p w:rsidR="00BE0A9C" w:rsidRPr="00D10812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>Nazwa i adres podwykonawcy</w:t>
            </w:r>
          </w:p>
        </w:tc>
        <w:tc>
          <w:tcPr>
            <w:tcW w:w="1289" w:type="dxa"/>
          </w:tcPr>
          <w:p w:rsidR="00BE0A9C" w:rsidRPr="00D10812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>Udział % w wykonaniu zamówienia</w:t>
            </w:r>
          </w:p>
        </w:tc>
      </w:tr>
      <w:tr w:rsidR="00BE0A9C" w:rsidTr="00BF4E7E">
        <w:tc>
          <w:tcPr>
            <w:tcW w:w="511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50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0A9C" w:rsidTr="00BF4E7E">
        <w:tc>
          <w:tcPr>
            <w:tcW w:w="511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50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="00BE0A9C" w:rsidRDefault="00BE0A9C" w:rsidP="00FD509D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E0A9C" w:rsidRDefault="00BE0A9C" w:rsidP="00FD509D">
      <w:pPr>
        <w:spacing w:after="0" w:line="240" w:lineRule="auto"/>
        <w:jc w:val="both"/>
      </w:pPr>
      <w:r>
        <w:t xml:space="preserve"> </w:t>
      </w:r>
    </w:p>
    <w:p w:rsidR="00BE0A9C" w:rsidRDefault="00BE0A9C" w:rsidP="00BE0A9C">
      <w:pPr>
        <w:jc w:val="both"/>
      </w:pPr>
    </w:p>
    <w:p w:rsidR="00BE0A9C" w:rsidRPr="00614D68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…………………………………………..</w:t>
      </w:r>
      <w:r w:rsidRPr="00614D68">
        <w:rPr>
          <w:sz w:val="16"/>
          <w:szCs w:val="16"/>
        </w:rPr>
        <w:t>…………….</w:t>
      </w:r>
    </w:p>
    <w:p w:rsidR="00BE0A9C" w:rsidRPr="00614D68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Podpis(y) osoby/osób upoważnionej/</w:t>
      </w:r>
      <w:proofErr w:type="spellStart"/>
      <w:r w:rsidRPr="00614D68">
        <w:rPr>
          <w:sz w:val="16"/>
          <w:szCs w:val="16"/>
        </w:rPr>
        <w:t>ych</w:t>
      </w:r>
      <w:proofErr w:type="spellEnd"/>
    </w:p>
    <w:p w:rsidR="00BE0A9C" w:rsidRPr="00614D68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do zaciągania zobowiązań cywilno –</w:t>
      </w:r>
    </w:p>
    <w:p w:rsidR="00BE0A9C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prawnych  imieniu Wykonawcy</w:t>
      </w:r>
    </w:p>
    <w:sectPr w:rsidR="00BE0A9C" w:rsidSect="007A63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9C" w:rsidRDefault="00BE0A9C" w:rsidP="00BE0A9C">
      <w:pPr>
        <w:spacing w:after="0" w:line="240" w:lineRule="auto"/>
      </w:pPr>
      <w:r>
        <w:separator/>
      </w:r>
    </w:p>
  </w:endnote>
  <w:endnote w:type="continuationSeparator" w:id="0">
    <w:p w:rsidR="00BE0A9C" w:rsidRDefault="00BE0A9C" w:rsidP="00BE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76735"/>
      <w:docPartObj>
        <w:docPartGallery w:val="Page Numbers (Bottom of Page)"/>
        <w:docPartUnique/>
      </w:docPartObj>
    </w:sdtPr>
    <w:sdtContent>
      <w:p w:rsidR="006B1029" w:rsidRDefault="00377701">
        <w:pPr>
          <w:pStyle w:val="Stopka"/>
          <w:jc w:val="right"/>
        </w:pPr>
        <w:r>
          <w:fldChar w:fldCharType="begin"/>
        </w:r>
        <w:r w:rsidR="00F47916">
          <w:instrText xml:space="preserve"> PAGE   \* MERGEFORMAT </w:instrText>
        </w:r>
        <w:r>
          <w:fldChar w:fldCharType="separate"/>
        </w:r>
        <w:r w:rsidR="00FD509D">
          <w:rPr>
            <w:noProof/>
          </w:rPr>
          <w:t>1</w:t>
        </w:r>
        <w:r>
          <w:fldChar w:fldCharType="end"/>
        </w:r>
      </w:p>
    </w:sdtContent>
  </w:sdt>
  <w:p w:rsidR="006B1029" w:rsidRDefault="00FD50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9C" w:rsidRDefault="00BE0A9C" w:rsidP="00BE0A9C">
      <w:pPr>
        <w:spacing w:after="0" w:line="240" w:lineRule="auto"/>
      </w:pPr>
      <w:r>
        <w:separator/>
      </w:r>
    </w:p>
  </w:footnote>
  <w:footnote w:type="continuationSeparator" w:id="0">
    <w:p w:rsidR="00BE0A9C" w:rsidRDefault="00BE0A9C" w:rsidP="00BE0A9C">
      <w:pPr>
        <w:spacing w:after="0" w:line="240" w:lineRule="auto"/>
      </w:pPr>
      <w:r>
        <w:continuationSeparator/>
      </w:r>
    </w:p>
  </w:footnote>
  <w:footnote w:id="1">
    <w:p w:rsidR="00BE0A9C" w:rsidRPr="00FD509D" w:rsidRDefault="00BE0A9C" w:rsidP="00BE0A9C">
      <w:pPr>
        <w:pStyle w:val="Tekstprzypisudolnego"/>
        <w:rPr>
          <w:sz w:val="16"/>
          <w:szCs w:val="16"/>
        </w:rPr>
      </w:pPr>
      <w:r w:rsidRPr="00FD509D">
        <w:rPr>
          <w:rStyle w:val="Odwoanieprzypisudolnego"/>
          <w:sz w:val="16"/>
          <w:szCs w:val="16"/>
        </w:rPr>
        <w:footnoteRef/>
      </w:r>
      <w:r w:rsidRPr="00FD509D">
        <w:rPr>
          <w:sz w:val="16"/>
          <w:szCs w:val="16"/>
        </w:rPr>
        <w:t xml:space="preserve"> Niepotrzebne skreślić.</w:t>
      </w:r>
    </w:p>
  </w:footnote>
  <w:footnote w:id="2">
    <w:p w:rsidR="00BE0A9C" w:rsidRPr="00FD509D" w:rsidRDefault="00BE0A9C" w:rsidP="00BE0A9C">
      <w:pPr>
        <w:pStyle w:val="Tekstprzypisudolnego"/>
        <w:rPr>
          <w:sz w:val="16"/>
          <w:szCs w:val="16"/>
        </w:rPr>
      </w:pPr>
      <w:r w:rsidRPr="00FD509D">
        <w:rPr>
          <w:rStyle w:val="Odwoanieprzypisudolnego"/>
          <w:sz w:val="16"/>
          <w:szCs w:val="16"/>
        </w:rPr>
        <w:footnoteRef/>
      </w:r>
      <w:r w:rsidRPr="00FD509D">
        <w:rPr>
          <w:sz w:val="16"/>
          <w:szCs w:val="16"/>
        </w:rPr>
        <w:t xml:space="preserve">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VAT.</w:t>
      </w:r>
    </w:p>
    <w:p w:rsidR="00BE0A9C" w:rsidRPr="00FD509D" w:rsidRDefault="00BE0A9C" w:rsidP="00BE0A9C">
      <w:pPr>
        <w:pStyle w:val="Tekstprzypisudolnego"/>
        <w:rPr>
          <w:sz w:val="16"/>
          <w:szCs w:val="16"/>
        </w:rPr>
      </w:pPr>
      <w:r w:rsidRPr="00FD509D">
        <w:rPr>
          <w:sz w:val="16"/>
          <w:szCs w:val="16"/>
        </w:rPr>
        <w:t xml:space="preserve">UWAGA: obowiązek podania informacji, o której mowa wyżej dotyczy wyłącznie usług, dla których kwotę podatku VAT, na mocy przepisów ustawy o podatku od towarów i usług, nalicza ZAMAWIAJACY (Nabywca) a nie Wykonawca. Zob. art. 17 ust. 1 ustawy o podatku od towarów i usług (Dz. U. z 2011 r. nr 177 poz. 1054 </w:t>
      </w:r>
      <w:proofErr w:type="spellStart"/>
      <w:r w:rsidRPr="00FD509D">
        <w:rPr>
          <w:sz w:val="16"/>
          <w:szCs w:val="16"/>
        </w:rPr>
        <w:t>j.t</w:t>
      </w:r>
      <w:proofErr w:type="spellEnd"/>
      <w:r w:rsidRPr="00FD509D">
        <w:rPr>
          <w:sz w:val="16"/>
          <w:szCs w:val="16"/>
        </w:rPr>
        <w:t>. ze zmianami)</w:t>
      </w:r>
    </w:p>
  </w:footnote>
  <w:footnote w:id="3">
    <w:p w:rsidR="00BE0A9C" w:rsidRDefault="00BE0A9C" w:rsidP="00BE0A9C">
      <w:pPr>
        <w:pStyle w:val="Tekstprzypisudolnego"/>
      </w:pPr>
      <w:r w:rsidRPr="00FD509D">
        <w:rPr>
          <w:rStyle w:val="Odwoanieprzypisudolnego"/>
          <w:sz w:val="16"/>
          <w:szCs w:val="16"/>
        </w:rPr>
        <w:footnoteRef/>
      </w:r>
      <w:r w:rsidRPr="00FD509D">
        <w:rPr>
          <w:sz w:val="16"/>
          <w:szCs w:val="16"/>
        </w:rPr>
        <w:t xml:space="preserve"> Wykonawca może zlecić podwykonawcy czynności nie będące czynnościami bankowymi w rozumieniu przepisów ustawy z dnia 29 sierpnia 1997 roku Prawo bankowe.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6F254C0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15FCE"/>
    <w:multiLevelType w:val="hybridMultilevel"/>
    <w:tmpl w:val="EA7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42ECE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9C"/>
    <w:rsid w:val="003506A3"/>
    <w:rsid w:val="00377701"/>
    <w:rsid w:val="007C582A"/>
    <w:rsid w:val="009C3162"/>
    <w:rsid w:val="00AB3BE5"/>
    <w:rsid w:val="00BE0A9C"/>
    <w:rsid w:val="00F47916"/>
    <w:rsid w:val="00FD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A9C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A9C"/>
    <w:pPr>
      <w:ind w:left="720"/>
      <w:contextualSpacing/>
    </w:pPr>
  </w:style>
  <w:style w:type="table" w:styleId="Tabela-Siatka">
    <w:name w:val="Table Grid"/>
    <w:basedOn w:val="Standardowy"/>
    <w:rsid w:val="00BE0A9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A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A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A9C"/>
    <w:rPr>
      <w:vertAlign w:val="superscript"/>
    </w:rPr>
  </w:style>
  <w:style w:type="paragraph" w:styleId="Lista">
    <w:name w:val="List"/>
    <w:basedOn w:val="Normalny"/>
    <w:rsid w:val="00BE0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A9C"/>
  </w:style>
  <w:style w:type="paragraph" w:customStyle="1" w:styleId="Domynie">
    <w:name w:val="Domy徑nie"/>
    <w:rsid w:val="00BE0A9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83E5F-A5D0-4C7F-B13A-E3F049C2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anna.mykowska</dc:creator>
  <cp:lastModifiedBy>karolina.grochowska</cp:lastModifiedBy>
  <cp:revision>2</cp:revision>
  <dcterms:created xsi:type="dcterms:W3CDTF">2016-11-04T08:51:00Z</dcterms:created>
  <dcterms:modified xsi:type="dcterms:W3CDTF">2016-11-04T08:51:00Z</dcterms:modified>
</cp:coreProperties>
</file>